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FE34" w14:textId="6CDA5E76" w:rsidR="00971EC1" w:rsidRDefault="00971EC1" w:rsidP="00971EC1">
      <w:pPr>
        <w:rPr>
          <w:rFonts w:eastAsia="Uni Sans Light" w:cs="Uni Sans Light"/>
          <w:caps/>
        </w:rPr>
      </w:pPr>
      <w:r w:rsidRPr="3F68DD48">
        <w:rPr>
          <w:rFonts w:eastAsia="Uni Sans Light" w:cs="Uni Sans Light"/>
          <w:caps/>
        </w:rPr>
        <w:t xml:space="preserve">Embargo until maY </w:t>
      </w:r>
      <w:r w:rsidR="0065569B" w:rsidRPr="3F68DD48">
        <w:rPr>
          <w:rFonts w:eastAsia="Uni Sans Light" w:cs="Uni Sans Light"/>
          <w:caps/>
        </w:rPr>
        <w:t>5</w:t>
      </w:r>
      <w:r w:rsidRPr="3F68DD48">
        <w:rPr>
          <w:rFonts w:eastAsia="Uni Sans Light" w:cs="Uni Sans Light"/>
          <w:caps/>
        </w:rPr>
        <w:t>, 2022, 12:00 am cet/ 6:00 AM EST</w:t>
      </w:r>
    </w:p>
    <w:p w14:paraId="2C3903C1" w14:textId="77777777" w:rsidR="001C3132" w:rsidRDefault="001C3132" w:rsidP="000731FB">
      <w:pPr>
        <w:jc w:val="center"/>
        <w:rPr>
          <w:lang w:val="en-US"/>
        </w:rPr>
      </w:pPr>
    </w:p>
    <w:p w14:paraId="2251DA1B" w14:textId="77777777" w:rsidR="00281AFD" w:rsidRDefault="001C3132" w:rsidP="001C313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BF066F9" wp14:editId="70AB2902">
            <wp:extent cx="3562354" cy="4291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sound_WordMarkOnly 2(1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" t="22416" b="21499"/>
                    <a:stretch/>
                  </pic:blipFill>
                  <pic:spPr bwMode="auto">
                    <a:xfrm>
                      <a:off x="0" y="0"/>
                      <a:ext cx="3639805" cy="438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9133A" w14:textId="77777777" w:rsidR="00CC7E59" w:rsidRDefault="00CC7E59" w:rsidP="000731FB">
      <w:pPr>
        <w:jc w:val="center"/>
        <w:rPr>
          <w:lang w:val="en-US"/>
        </w:rPr>
      </w:pPr>
    </w:p>
    <w:p w14:paraId="77D3749B" w14:textId="7CED7363" w:rsidR="000731FB" w:rsidRDefault="001B126D" w:rsidP="000731FB">
      <w:pPr>
        <w:pStyle w:val="Title"/>
        <w:rPr>
          <w:lang w:val="en-US"/>
        </w:rPr>
      </w:pPr>
      <w:r>
        <w:rPr>
          <w:lang w:val="en-US"/>
        </w:rPr>
        <w:t xml:space="preserve">Bluesound </w:t>
      </w:r>
      <w:r w:rsidR="00AE1CD7">
        <w:rPr>
          <w:lang w:val="en-US"/>
        </w:rPr>
        <w:t xml:space="preserve">Announces </w:t>
      </w:r>
      <w:r w:rsidR="000A29AC">
        <w:rPr>
          <w:lang w:val="en-US"/>
        </w:rPr>
        <w:t>the HUB</w:t>
      </w:r>
      <w:r w:rsidR="00AE1CD7">
        <w:rPr>
          <w:lang w:val="en-US"/>
        </w:rPr>
        <w:t xml:space="preserve"> Network Accessory</w:t>
      </w:r>
      <w:r w:rsidR="000A29AC">
        <w:rPr>
          <w:lang w:val="en-US"/>
        </w:rPr>
        <w:tab/>
      </w:r>
    </w:p>
    <w:p w14:paraId="57117AE2" w14:textId="6BE8176D" w:rsidR="003A0131" w:rsidRDefault="00AE1CD7" w:rsidP="000731FB">
      <w:pPr>
        <w:rPr>
          <w:rStyle w:val="Strong"/>
        </w:rPr>
      </w:pPr>
      <w:r w:rsidRPr="3F68DD48">
        <w:rPr>
          <w:i/>
          <w:iCs/>
        </w:rPr>
        <w:t>Add “multi-room streaming” to the list of things your legacy</w:t>
      </w:r>
      <w:r w:rsidR="008366B6" w:rsidRPr="3F68DD48">
        <w:rPr>
          <w:i/>
          <w:iCs/>
        </w:rPr>
        <w:t xml:space="preserve"> </w:t>
      </w:r>
      <w:r w:rsidR="00CA17C2" w:rsidRPr="3F68DD48">
        <w:rPr>
          <w:i/>
          <w:iCs/>
        </w:rPr>
        <w:t>audio source</w:t>
      </w:r>
      <w:r w:rsidR="00020405" w:rsidRPr="3F68DD48">
        <w:rPr>
          <w:i/>
          <w:iCs/>
        </w:rPr>
        <w:t>s</w:t>
      </w:r>
      <w:r w:rsidR="00CA17C2" w:rsidRPr="3F68DD48">
        <w:rPr>
          <w:i/>
          <w:iCs/>
        </w:rPr>
        <w:t xml:space="preserve"> </w:t>
      </w:r>
      <w:r w:rsidRPr="3F68DD48">
        <w:rPr>
          <w:i/>
          <w:iCs/>
        </w:rPr>
        <w:t>can do</w:t>
      </w:r>
    </w:p>
    <w:p w14:paraId="62145125" w14:textId="0D634150" w:rsidR="003A0131" w:rsidRDefault="003A0131" w:rsidP="3F68DD48">
      <w:pPr>
        <w:rPr>
          <w:rFonts w:eastAsia="Calibri"/>
          <w:i/>
          <w:iCs/>
        </w:rPr>
      </w:pPr>
    </w:p>
    <w:p w14:paraId="2AFB4D83" w14:textId="4ED6C0D3" w:rsidR="003A0131" w:rsidRDefault="3F68DD48" w:rsidP="000408FE">
      <w:pPr>
        <w:jc w:val="center"/>
      </w:pPr>
      <w:r>
        <w:rPr>
          <w:noProof/>
        </w:rPr>
        <w:drawing>
          <wp:inline distT="0" distB="0" distL="0" distR="0" wp14:anchorId="3BD6C9BD" wp14:editId="0D23AF28">
            <wp:extent cx="5209309" cy="2600028"/>
            <wp:effectExtent l="0" t="0" r="0" b="3810"/>
            <wp:docPr id="1486941608" name="Picture 148694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849" cy="260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3228" w14:textId="6408C9F4" w:rsidR="003A0131" w:rsidRDefault="3F68DD48" w:rsidP="000408FE">
      <w:pPr>
        <w:pStyle w:val="Caption"/>
        <w:rPr>
          <w:rFonts w:eastAsia="Calibri"/>
        </w:rPr>
      </w:pPr>
      <w:r w:rsidRPr="3F68DD48">
        <w:rPr>
          <w:rFonts w:eastAsia="Uni Sans Light" w:cs="Uni Sans Light"/>
          <w:szCs w:val="20"/>
        </w:rPr>
        <w:t>“Bluesound HUB with turntable</w:t>
      </w:r>
      <w:r w:rsidR="00451E36">
        <w:rPr>
          <w:rFonts w:eastAsia="Uni Sans Light" w:cs="Uni Sans Light"/>
          <w:szCs w:val="20"/>
        </w:rPr>
        <w:t xml:space="preserve"> and PULSE 2i connected</w:t>
      </w:r>
      <w:r w:rsidRPr="3F68DD48">
        <w:rPr>
          <w:rFonts w:eastAsia="Uni Sans Light" w:cs="Uni Sans Light"/>
          <w:szCs w:val="20"/>
        </w:rPr>
        <w:t>”</w:t>
      </w:r>
      <w:r w:rsidR="003A0131">
        <w:br/>
      </w:r>
    </w:p>
    <w:p w14:paraId="31B77CD1" w14:textId="6608DBC1" w:rsidR="000731FB" w:rsidRPr="00451E36" w:rsidRDefault="00520B14" w:rsidP="032D3090">
      <w:pPr>
        <w:rPr>
          <w:rFonts w:eastAsia="Uni Sans Light" w:cs="Uni Sans Light"/>
          <w:sz w:val="21"/>
          <w:szCs w:val="21"/>
        </w:rPr>
      </w:pPr>
      <w:r>
        <w:rPr>
          <w:rStyle w:val="Strong"/>
        </w:rPr>
        <w:t>ISE 2022, BARCELONA, SPAIN</w:t>
      </w:r>
      <w:r w:rsidR="0094724E" w:rsidRPr="032D3090">
        <w:rPr>
          <w:rStyle w:val="Strong"/>
        </w:rPr>
        <w:t xml:space="preserve"> May </w:t>
      </w:r>
      <w:r w:rsidR="00AE1CD7" w:rsidRPr="032D3090">
        <w:rPr>
          <w:rStyle w:val="Strong"/>
        </w:rPr>
        <w:t>5</w:t>
      </w:r>
      <w:r w:rsidR="0094724E" w:rsidRPr="032D3090">
        <w:rPr>
          <w:rStyle w:val="Strong"/>
        </w:rPr>
        <w:t>, 2022</w:t>
      </w:r>
      <w:r w:rsidR="000731FB" w:rsidRPr="032D3090">
        <w:rPr>
          <w:lang w:val="en-US"/>
        </w:rPr>
        <w:t xml:space="preserve"> – </w:t>
      </w:r>
      <w:r w:rsidR="00CA17C2" w:rsidRPr="032D3090">
        <w:rPr>
          <w:rFonts w:eastAsia="Uni Sans Light" w:cs="Uni Sans Light"/>
        </w:rPr>
        <w:t>Bluesound, makers of the award-winning hi-res wireless multi-room line of audio players, announces the HUB, a</w:t>
      </w:r>
      <w:r w:rsidR="00531BEC" w:rsidRPr="032D3090">
        <w:rPr>
          <w:rFonts w:eastAsia="Uni Sans Light" w:cs="Uni Sans Light"/>
        </w:rPr>
        <w:t xml:space="preserve"> game-changing network accessory that </w:t>
      </w:r>
      <w:r w:rsidR="00971EC1">
        <w:t>connects to a</w:t>
      </w:r>
      <w:r w:rsidR="00020405">
        <w:t xml:space="preserve"> </w:t>
      </w:r>
      <w:r w:rsidR="00531BEC">
        <w:t>variety of analog and digital audio source</w:t>
      </w:r>
      <w:r w:rsidR="00020405">
        <w:t>s,</w:t>
      </w:r>
      <w:r w:rsidR="00531BEC">
        <w:t xml:space="preserve"> bring</w:t>
      </w:r>
      <w:r w:rsidR="00020405">
        <w:t>ing</w:t>
      </w:r>
      <w:r w:rsidR="00531BEC">
        <w:t xml:space="preserve"> them into </w:t>
      </w:r>
      <w:r w:rsidR="00AE1CD7">
        <w:t>the</w:t>
      </w:r>
      <w:r w:rsidR="00531BEC">
        <w:t xml:space="preserve"> Bluesound ecosystem</w:t>
      </w:r>
      <w:r w:rsidR="005213C0">
        <w:t xml:space="preserve"> for multi-room streaming</w:t>
      </w:r>
      <w:r w:rsidR="00020405">
        <w:t xml:space="preserve">. </w:t>
      </w:r>
      <w:r w:rsidR="00ED1995">
        <w:t>Retail availability of the HUB is expected in mid-June and is priced at USD $319 / EUR</w:t>
      </w:r>
      <w:r w:rsidR="00451E36">
        <w:t xml:space="preserve"> €</w:t>
      </w:r>
      <w:r w:rsidR="00ED1995">
        <w:t>349 / GBP</w:t>
      </w:r>
      <w:r w:rsidR="00964EBF">
        <w:t xml:space="preserve"> </w:t>
      </w:r>
      <w:r w:rsidR="00451E36">
        <w:t>£</w:t>
      </w:r>
      <w:r w:rsidR="00ED1995">
        <w:t>309 / CAD $419.</w:t>
      </w:r>
    </w:p>
    <w:p w14:paraId="62D1C431" w14:textId="4A63E514" w:rsidR="00451E36" w:rsidRPr="00CA327C" w:rsidRDefault="00451E36" w:rsidP="00451E36">
      <w:pPr>
        <w:rPr>
          <w:rFonts w:ascii="Times New Roman" w:eastAsia="Times New Roman" w:hAnsi="Times New Roman" w:cs="Times New Roman"/>
        </w:rPr>
      </w:pPr>
    </w:p>
    <w:p w14:paraId="24188432" w14:textId="036D1A67" w:rsidR="00AB1773" w:rsidRPr="00451E36" w:rsidRDefault="00FA1727" w:rsidP="00451E36">
      <w:r w:rsidRPr="00451E36">
        <w:t>A</w:t>
      </w:r>
      <w:r w:rsidR="00451E36">
        <w:t xml:space="preserve">NY SOURCE, IN ANY </w:t>
      </w:r>
      <w:r w:rsidR="00702EA9">
        <w:t>ROOM</w:t>
      </w:r>
    </w:p>
    <w:p w14:paraId="6B8BAD6C" w14:textId="25DDC749" w:rsidR="00FA1727" w:rsidRDefault="002F2C2A" w:rsidP="00FA1727">
      <w:r w:rsidRPr="003C5B0E">
        <w:rPr>
          <w:rFonts w:eastAsia="Uni Sans Light" w:cs="Uni Sans Light"/>
          <w:lang w:val="en-US"/>
        </w:rPr>
        <w:t>Streaming audio is more flexible than ever with the HUB.</w:t>
      </w:r>
      <w:r>
        <w:rPr>
          <w:rFonts w:eastAsia="Uni Sans Light" w:cs="Uni Sans Light"/>
          <w:lang w:val="en-US"/>
        </w:rPr>
        <w:t xml:space="preserve"> </w:t>
      </w:r>
      <w:r w:rsidR="00FA1727">
        <w:t>Easily a</w:t>
      </w:r>
      <w:r w:rsidR="00FA1727" w:rsidRPr="006A2D60">
        <w:t xml:space="preserve">dd a Bluesound HUB </w:t>
      </w:r>
      <w:r w:rsidR="00ED1995">
        <w:t xml:space="preserve">to </w:t>
      </w:r>
      <w:r w:rsidR="00020405">
        <w:t>any</w:t>
      </w:r>
      <w:r w:rsidR="00FA1727" w:rsidRPr="006A2D60">
        <w:t xml:space="preserve"> non-</w:t>
      </w:r>
      <w:proofErr w:type="spellStart"/>
      <w:r w:rsidR="00C27AA3">
        <w:t>BluOS</w:t>
      </w:r>
      <w:proofErr w:type="spellEnd"/>
      <w:r w:rsidR="00C27AA3">
        <w:t xml:space="preserve"> e</w:t>
      </w:r>
      <w:r w:rsidR="00020405">
        <w:t xml:space="preserve">nabled </w:t>
      </w:r>
      <w:r w:rsidR="00FA1727" w:rsidRPr="006A2D60">
        <w:t>audio source</w:t>
      </w:r>
      <w:r w:rsidR="00020405">
        <w:t xml:space="preserve"> and</w:t>
      </w:r>
      <w:r w:rsidR="00FA1727" w:rsidRPr="006A2D60">
        <w:t xml:space="preserve"> </w:t>
      </w:r>
      <w:r w:rsidR="00ED1995">
        <w:t>transmit music to one or many</w:t>
      </w:r>
      <w:r w:rsidR="00FA1727" w:rsidRPr="006A2D60">
        <w:t xml:space="preserve"> Bluesound </w:t>
      </w:r>
      <w:r w:rsidR="00ED1995">
        <w:t>players around the home</w:t>
      </w:r>
      <w:r w:rsidR="00FA1727" w:rsidRPr="006A2D60">
        <w:t>.</w:t>
      </w:r>
      <w:r w:rsidR="00FA1727">
        <w:t xml:space="preserve"> </w:t>
      </w:r>
      <w:r w:rsidR="00ED1995">
        <w:t>A</w:t>
      </w:r>
      <w:r w:rsidR="00FA1727" w:rsidRPr="00BB4681">
        <w:t>udio sources like a turntable or CD playe</w:t>
      </w:r>
      <w:r w:rsidR="00020405">
        <w:t>r</w:t>
      </w:r>
      <w:r w:rsidR="00ED1995">
        <w:t xml:space="preserve"> instantly become network-connected and are new sources from which your Bluesound system can play music</w:t>
      </w:r>
      <w:r w:rsidR="00FA1727" w:rsidRPr="00BB4681">
        <w:t>.</w:t>
      </w:r>
      <w:r w:rsidR="00374CA9">
        <w:t xml:space="preserve"> </w:t>
      </w:r>
      <w:r w:rsidR="00374CA9" w:rsidRPr="003C5B0E">
        <w:rPr>
          <w:rFonts w:eastAsia="Uni Sans Light" w:cs="Uni Sans Light"/>
        </w:rPr>
        <w:t xml:space="preserve">The HUB unlocks the problem of geography in letting users stream vinyl wirelessly for the first time. </w:t>
      </w:r>
    </w:p>
    <w:p w14:paraId="6B16E219" w14:textId="67ECD53C" w:rsidR="005213C0" w:rsidRDefault="005213C0" w:rsidP="00FA1727"/>
    <w:p w14:paraId="03BD5E41" w14:textId="190C2BDF" w:rsidR="005213C0" w:rsidRDefault="005213C0" w:rsidP="00FA1727">
      <w:r>
        <w:t>PLENTY OF CONNECTIVITY OPTIONS</w:t>
      </w:r>
    </w:p>
    <w:p w14:paraId="5D76F359" w14:textId="49F99E57" w:rsidR="00964EBF" w:rsidRPr="006248B7" w:rsidRDefault="002F2C2A" w:rsidP="006248B7">
      <w:pPr>
        <w:spacing w:after="240"/>
        <w:rPr>
          <w:rFonts w:ascii="Calibri" w:eastAsia="Times New Roman" w:hAnsi="Calibri" w:cs="Calibri"/>
          <w:color w:val="000000"/>
          <w:sz w:val="22"/>
          <w:szCs w:val="22"/>
        </w:rPr>
      </w:pPr>
      <w:r w:rsidRPr="003C5B0E">
        <w:rPr>
          <w:rFonts w:eastAsia="Uni Sans Light" w:cs="Uni Sans Light"/>
          <w:lang w:val="en-US"/>
        </w:rPr>
        <w:t xml:space="preserve">From TVs to CD players, turntables to the latest gadgets, a host of inputs on the back panel: HDMI </w:t>
      </w:r>
      <w:proofErr w:type="spellStart"/>
      <w:r w:rsidRPr="003C5B0E">
        <w:rPr>
          <w:rFonts w:eastAsia="Uni Sans Light" w:cs="Uni Sans Light"/>
          <w:lang w:val="en-US"/>
        </w:rPr>
        <w:t>eARC</w:t>
      </w:r>
      <w:proofErr w:type="spellEnd"/>
      <w:r w:rsidRPr="003C5B0E">
        <w:rPr>
          <w:rFonts w:eastAsia="Uni Sans Light" w:cs="Uni Sans Light"/>
          <w:lang w:val="en-US"/>
        </w:rPr>
        <w:t>,</w:t>
      </w:r>
      <w:r>
        <w:rPr>
          <w:rFonts w:eastAsia="Uni Sans Light" w:cs="Uni Sans Light"/>
          <w:lang w:val="en-US"/>
        </w:rPr>
        <w:t xml:space="preserve"> </w:t>
      </w:r>
      <w:r w:rsidRPr="003C5B0E">
        <w:rPr>
          <w:rFonts w:eastAsia="Uni Sans Light" w:cs="Uni Sans Light"/>
          <w:lang w:val="en-US"/>
        </w:rPr>
        <w:t xml:space="preserve">Coaxial, Digital Optical, Stereo Analog, and a moving magnet Phono stage supports </w:t>
      </w:r>
      <w:proofErr w:type="gramStart"/>
      <w:r w:rsidRPr="003C5B0E">
        <w:rPr>
          <w:rFonts w:eastAsia="Uni Sans Light" w:cs="Uni Sans Light"/>
          <w:lang w:val="en-US"/>
        </w:rPr>
        <w:t>the vast majority of</w:t>
      </w:r>
      <w:proofErr w:type="gramEnd"/>
      <w:r w:rsidRPr="003C5B0E">
        <w:rPr>
          <w:rFonts w:eastAsia="Uni Sans Light" w:cs="Uni Sans Light"/>
          <w:lang w:val="en-US"/>
        </w:rPr>
        <w:t xml:space="preserve"> music devices</w:t>
      </w:r>
      <w:r w:rsidR="005213C0" w:rsidRPr="00F94933">
        <w:t xml:space="preserve">. </w:t>
      </w:r>
      <w:r w:rsidR="006248B7">
        <w:t>Each HUB can manage one analog and one digital source simultaneously</w:t>
      </w:r>
      <w:r w:rsidR="005213C0">
        <w:t xml:space="preserve">, and </w:t>
      </w:r>
      <w:r w:rsidR="00FC14BA">
        <w:t xml:space="preserve">up to four (4) </w:t>
      </w:r>
      <w:r w:rsidR="005213C0">
        <w:t xml:space="preserve">HUBs can be added to </w:t>
      </w:r>
      <w:r w:rsidR="00FC14BA">
        <w:t>a single</w:t>
      </w:r>
      <w:r w:rsidR="005213C0">
        <w:t xml:space="preserve"> network.</w:t>
      </w:r>
    </w:p>
    <w:p w14:paraId="3406F13A" w14:textId="77777777" w:rsidR="00374CA9" w:rsidRDefault="00374CA9" w:rsidP="005213C0"/>
    <w:p w14:paraId="5759513C" w14:textId="7034C8C4" w:rsidR="005213C0" w:rsidRDefault="005213C0" w:rsidP="005213C0">
      <w:r>
        <w:t>EASY SETUP. EASY CONTROL.</w:t>
      </w:r>
    </w:p>
    <w:p w14:paraId="0270AF46" w14:textId="6550167C" w:rsidR="005213C0" w:rsidRPr="00374CA9" w:rsidRDefault="005213C0" w:rsidP="005213C0">
      <w:pPr>
        <w:rPr>
          <w:rFonts w:eastAsia="Uni Sans Light" w:cs="Uni Sans Light"/>
          <w:lang w:val="en-US"/>
        </w:rPr>
      </w:pPr>
      <w:r>
        <w:t xml:space="preserve">Equipped with </w:t>
      </w:r>
      <w:proofErr w:type="spellStart"/>
      <w:r w:rsidR="00353688">
        <w:t>BluO</w:t>
      </w:r>
      <w:r w:rsidR="00ED1995">
        <w:t>S</w:t>
      </w:r>
      <w:proofErr w:type="spellEnd"/>
      <w:r>
        <w:t xml:space="preserve">, the HUB makes adding audio sources simple using the </w:t>
      </w:r>
      <w:proofErr w:type="spellStart"/>
      <w:r w:rsidR="00353688">
        <w:t>BluOS</w:t>
      </w:r>
      <w:proofErr w:type="spellEnd"/>
      <w:r w:rsidR="003531E8">
        <w:t xml:space="preserve"> </w:t>
      </w:r>
      <w:r>
        <w:t xml:space="preserve">Controller app setup wizard. A few taps on the familiar </w:t>
      </w:r>
      <w:proofErr w:type="spellStart"/>
      <w:r w:rsidR="00353688">
        <w:t>BluOS</w:t>
      </w:r>
      <w:proofErr w:type="spellEnd"/>
      <w:r w:rsidR="003531E8">
        <w:t xml:space="preserve"> </w:t>
      </w:r>
      <w:r>
        <w:t>app controls a whole multi-room system from a smartphone, tablet or computer.</w:t>
      </w:r>
    </w:p>
    <w:p w14:paraId="579900FB" w14:textId="77777777" w:rsidR="007057E3" w:rsidRDefault="005213C0" w:rsidP="007057E3">
      <w:r>
        <w:t xml:space="preserve"> </w:t>
      </w:r>
    </w:p>
    <w:p w14:paraId="1C563F81" w14:textId="53268C55" w:rsidR="007057E3" w:rsidRPr="007057E3" w:rsidRDefault="007057E3" w:rsidP="007057E3">
      <w:r w:rsidRPr="007057E3">
        <w:t>MINIMAL WIRES. NO MESS. NO HASSLE.</w:t>
      </w:r>
    </w:p>
    <w:p w14:paraId="71A28102" w14:textId="3C46BC7F" w:rsidR="00374CA9" w:rsidRDefault="00374CA9" w:rsidP="000408FE">
      <w:pPr>
        <w:rPr>
          <w:lang w:val="en-US"/>
        </w:rPr>
      </w:pPr>
      <w:r w:rsidRPr="00D50627">
        <w:rPr>
          <w:rFonts w:eastAsia="Uni Sans Light" w:cs="Uni Sans Light"/>
        </w:rPr>
        <w:t xml:space="preserve">Simplicity is guaranteed with the HUB. </w:t>
      </w:r>
      <w:r w:rsidRPr="00D50627">
        <w:rPr>
          <w:rFonts w:eastAsia="Uni Sans Light" w:cs="Uni Sans Light"/>
          <w:lang w:val="en-US"/>
        </w:rPr>
        <w:t xml:space="preserve">With a 1U rack height, and 1/3rd rack width, </w:t>
      </w:r>
      <w:r>
        <w:rPr>
          <w:rFonts w:eastAsia="Uni Sans Light" w:cs="Uni Sans Light"/>
          <w:lang w:val="en-US"/>
        </w:rPr>
        <w:t xml:space="preserve">external USB-C connected power supply, </w:t>
      </w:r>
      <w:r w:rsidRPr="00D50627">
        <w:rPr>
          <w:rFonts w:eastAsia="Uni Sans Light" w:cs="Uni Sans Light"/>
          <w:lang w:val="en-US"/>
        </w:rPr>
        <w:t>the HUB can easily be placed on shelves, behind TVs, or mounted with four different orientation options using its two keyhole mounting slots.</w:t>
      </w:r>
    </w:p>
    <w:p w14:paraId="32256E76" w14:textId="0F8C3663" w:rsidR="005213C0" w:rsidRDefault="005213C0" w:rsidP="00FA1727"/>
    <w:p w14:paraId="5A1C900E" w14:textId="41D7AD34" w:rsidR="00F652ED" w:rsidRDefault="003531E8">
      <w:r>
        <w:t>THE BEST OF BOTH WORLDS.</w:t>
      </w:r>
    </w:p>
    <w:p w14:paraId="3A1C5062" w14:textId="01B3D82F" w:rsidR="00F652ED" w:rsidRDefault="003531E8" w:rsidP="00F652ED">
      <w:r>
        <w:t xml:space="preserve">Streaming music fans who also love vinyl </w:t>
      </w:r>
      <w:r w:rsidR="00F652ED" w:rsidRPr="00706967">
        <w:t xml:space="preserve">will </w:t>
      </w:r>
      <w:r>
        <w:t xml:space="preserve">be especially </w:t>
      </w:r>
      <w:r w:rsidR="00F652ED" w:rsidRPr="00706967">
        <w:t>appreciat</w:t>
      </w:r>
      <w:r>
        <w:t>ive of</w:t>
      </w:r>
      <w:r w:rsidR="00F652ED" w:rsidRPr="00706967">
        <w:t xml:space="preserve"> the HUB's built-in audiophile-grade MM phono stage preamp that brings audio from your turntable to </w:t>
      </w:r>
      <w:r w:rsidR="00F652ED">
        <w:t>any Bluesound player</w:t>
      </w:r>
      <w:r w:rsidR="00F652ED" w:rsidRPr="00706967">
        <w:t xml:space="preserve"> for whole-home turntable streaming.</w:t>
      </w:r>
      <w:r w:rsidR="00F652ED">
        <w:t xml:space="preserve"> T</w:t>
      </w:r>
      <w:r w:rsidR="00F652ED" w:rsidRPr="00BF001D">
        <w:t>he HUB acts like a networked low noise, wide-bandwidth phono pre-amp, delivering spectacular audio quality</w:t>
      </w:r>
      <w:r w:rsidR="00F652ED">
        <w:t xml:space="preserve"> for vinyl enjoyment</w:t>
      </w:r>
      <w:r w:rsidR="00F652ED" w:rsidRPr="00BF001D">
        <w:t xml:space="preserve"> in any or every room of </w:t>
      </w:r>
      <w:r w:rsidR="00F652ED">
        <w:t>a</w:t>
      </w:r>
      <w:r w:rsidR="00F652ED" w:rsidRPr="00BF001D">
        <w:t xml:space="preserve"> home</w:t>
      </w:r>
      <w:r w:rsidR="00F652ED">
        <w:t xml:space="preserve"> at hi-fidelity.</w:t>
      </w:r>
    </w:p>
    <w:p w14:paraId="79D7153E" w14:textId="24F4AFDA" w:rsidR="00F652ED" w:rsidRDefault="00F652ED" w:rsidP="00F652ED">
      <w:pPr>
        <w:rPr>
          <w:rFonts w:ascii="Uni Sans Regular" w:eastAsia="Uni Sans Regular" w:hAnsi="Uni Sans Regular" w:cs="Uni Sans Regular"/>
          <w:iCs/>
        </w:rPr>
      </w:pPr>
    </w:p>
    <w:p w14:paraId="68ECD24A" w14:textId="115233C1" w:rsidR="00374CA9" w:rsidRPr="00374CA9" w:rsidRDefault="00374CA9" w:rsidP="00374CA9">
      <w:pPr>
        <w:pStyle w:val="Caption"/>
        <w:rPr>
          <w:rFonts w:eastAsia="Calibri"/>
        </w:rPr>
      </w:pPr>
      <w:r>
        <w:rPr>
          <w:noProof/>
        </w:rPr>
        <w:drawing>
          <wp:inline distT="0" distB="0" distL="0" distR="0" wp14:anchorId="392F29B3" wp14:editId="615F95D6">
            <wp:extent cx="4069896" cy="1874693"/>
            <wp:effectExtent l="0" t="0" r="0" b="5080"/>
            <wp:docPr id="2" name="Picture 2" descr="Bluesound HUB product image from abov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4" b="12429"/>
                    <a:stretch/>
                  </pic:blipFill>
                  <pic:spPr bwMode="auto">
                    <a:xfrm>
                      <a:off x="0" y="0"/>
                      <a:ext cx="4074998" cy="187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Pr="3F68DD48">
        <w:rPr>
          <w:rFonts w:eastAsia="Uni Sans Light" w:cs="Uni Sans Light"/>
          <w:szCs w:val="20"/>
        </w:rPr>
        <w:t xml:space="preserve">“Bluesound HUB </w:t>
      </w:r>
      <w:r>
        <w:rPr>
          <w:rFonts w:eastAsia="Uni Sans Light" w:cs="Uni Sans Light"/>
          <w:szCs w:val="20"/>
        </w:rPr>
        <w:t>from the front</w:t>
      </w:r>
      <w:r w:rsidRPr="3F68DD48">
        <w:rPr>
          <w:rFonts w:eastAsia="Uni Sans Light" w:cs="Uni Sans Light"/>
          <w:szCs w:val="20"/>
        </w:rPr>
        <w:t>”</w:t>
      </w:r>
      <w:r>
        <w:br/>
      </w:r>
    </w:p>
    <w:p w14:paraId="1450BAA1" w14:textId="0C88C0C9" w:rsidR="00FC14BA" w:rsidRDefault="00FC14BA" w:rsidP="00F652ED">
      <w:pPr>
        <w:rPr>
          <w:rFonts w:ascii="Uni Sans Regular" w:eastAsia="Uni Sans Regular" w:hAnsi="Uni Sans Regular" w:cs="Uni Sans Regular"/>
          <w:i/>
        </w:rPr>
      </w:pPr>
      <w:r w:rsidRPr="00F652ED">
        <w:rPr>
          <w:rFonts w:ascii="Uni Sans Regular" w:eastAsia="Uni Sans Regular" w:hAnsi="Uni Sans Regular" w:cs="Uni Sans Regular"/>
          <w:i/>
        </w:rPr>
        <w:t xml:space="preserve">Key </w:t>
      </w:r>
      <w:r w:rsidRPr="00F652ED">
        <w:rPr>
          <w:rFonts w:ascii="Uni Sans Regular" w:eastAsia="Uni Sans Regular" w:hAnsi="Uni Sans Regular" w:cs="Uni Sans Regular"/>
          <w:i/>
          <w:color w:val="000000" w:themeColor="text1"/>
        </w:rPr>
        <w:t xml:space="preserve">Highlights of the Bluesound </w:t>
      </w:r>
      <w:r w:rsidRPr="00F652ED">
        <w:rPr>
          <w:rFonts w:ascii="Uni Sans Regular" w:eastAsia="Uni Sans Regular" w:hAnsi="Uni Sans Regular" w:cs="Uni Sans Regular"/>
          <w:i/>
        </w:rPr>
        <w:t>HUB:</w:t>
      </w:r>
    </w:p>
    <w:p w14:paraId="2A828546" w14:textId="3BA5321C" w:rsidR="00702EA9" w:rsidRPr="00702EA9" w:rsidRDefault="00702EA9" w:rsidP="00702EA9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702EA9">
        <w:t>N</w:t>
      </w:r>
      <w:r>
        <w:t xml:space="preserve">etwork Audio Source-sharing with </w:t>
      </w:r>
      <w:proofErr w:type="spellStart"/>
      <w:r>
        <w:t>BluOS</w:t>
      </w:r>
      <w:proofErr w:type="spellEnd"/>
      <w:r w:rsidRPr="00702EA9">
        <w:t>™</w:t>
      </w:r>
    </w:p>
    <w:p w14:paraId="6C3F923D" w14:textId="056A64A8" w:rsidR="00702EA9" w:rsidRPr="00702EA9" w:rsidRDefault="00702EA9" w:rsidP="00702EA9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702EA9">
        <w:t>L</w:t>
      </w:r>
      <w:r>
        <w:t>ow-noise</w:t>
      </w:r>
      <w:r w:rsidR="00D50627">
        <w:t xml:space="preserve"> MM Phono Stage</w:t>
      </w:r>
    </w:p>
    <w:p w14:paraId="5DDA16C2" w14:textId="06B1F96A" w:rsidR="00702EA9" w:rsidRPr="00702EA9" w:rsidRDefault="00702EA9" w:rsidP="00702EA9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702EA9">
        <w:t>S</w:t>
      </w:r>
      <w:r w:rsidR="00D50627">
        <w:t>tereo Analog Line Input</w:t>
      </w:r>
    </w:p>
    <w:p w14:paraId="12A80033" w14:textId="1559EA32" w:rsidR="00702EA9" w:rsidRPr="00702EA9" w:rsidRDefault="00702EA9" w:rsidP="00702EA9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702EA9">
        <w:t xml:space="preserve">HDMI </w:t>
      </w:r>
      <w:proofErr w:type="spellStart"/>
      <w:r w:rsidRPr="00702EA9">
        <w:t>eARC</w:t>
      </w:r>
      <w:proofErr w:type="spellEnd"/>
      <w:r w:rsidRPr="00702EA9">
        <w:t xml:space="preserve"> </w:t>
      </w:r>
      <w:r w:rsidR="00D50627">
        <w:t>with</w:t>
      </w:r>
      <w:r w:rsidRPr="00702EA9">
        <w:t xml:space="preserve"> CEC</w:t>
      </w:r>
    </w:p>
    <w:p w14:paraId="521C5155" w14:textId="71664DB7" w:rsidR="00702EA9" w:rsidRPr="00702EA9" w:rsidRDefault="00702EA9" w:rsidP="00702EA9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702EA9">
        <w:t>O</w:t>
      </w:r>
      <w:r w:rsidR="00D50627">
        <w:t xml:space="preserve">ptical and </w:t>
      </w:r>
      <w:r w:rsidR="00AF30B1">
        <w:t>Coaxial</w:t>
      </w:r>
      <w:r w:rsidR="00D50627">
        <w:t xml:space="preserve"> Digital Inputs</w:t>
      </w:r>
    </w:p>
    <w:p w14:paraId="23691B8C" w14:textId="0E25E095" w:rsidR="00702EA9" w:rsidRPr="00702EA9" w:rsidRDefault="00702EA9" w:rsidP="00702EA9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702EA9">
        <w:t>ARM® CORTEX™ A53 P</w:t>
      </w:r>
      <w:r w:rsidR="00D50627">
        <w:t xml:space="preserve">rocessor </w:t>
      </w:r>
    </w:p>
    <w:p w14:paraId="12529265" w14:textId="0DF6E4A9" w:rsidR="00702EA9" w:rsidRPr="00702EA9" w:rsidRDefault="00702EA9" w:rsidP="00702EA9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702EA9">
        <w:t>D</w:t>
      </w:r>
      <w:r w:rsidR="00D50627">
        <w:t xml:space="preserve">ual-band Wi-Fi + Gigabit Ethernet </w:t>
      </w:r>
    </w:p>
    <w:p w14:paraId="04C6D994" w14:textId="48BEF9A4" w:rsidR="00702EA9" w:rsidRPr="00702EA9" w:rsidRDefault="00702EA9" w:rsidP="00702EA9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702EA9">
        <w:t>P</w:t>
      </w:r>
      <w:r w:rsidR="00D50627">
        <w:t xml:space="preserve">owered by USB-C Power Adaptor </w:t>
      </w:r>
    </w:p>
    <w:p w14:paraId="5B95AEAC" w14:textId="04908401" w:rsidR="00702EA9" w:rsidRPr="00702EA9" w:rsidRDefault="00702EA9" w:rsidP="00702EA9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702EA9">
        <w:t>1U R</w:t>
      </w:r>
      <w:r w:rsidR="00D50627">
        <w:t xml:space="preserve">ack Height, 1/3 Rack Width </w:t>
      </w:r>
    </w:p>
    <w:p w14:paraId="185AE743" w14:textId="2CE1BC84" w:rsidR="00702EA9" w:rsidRPr="00702EA9" w:rsidRDefault="00702EA9" w:rsidP="00702EA9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702EA9">
        <w:t>F</w:t>
      </w:r>
      <w:r w:rsidR="00D50627">
        <w:t xml:space="preserve">our-way Keyhole Mounting Slots </w:t>
      </w:r>
    </w:p>
    <w:p w14:paraId="7266A298" w14:textId="1C0561C2" w:rsidR="00702EA9" w:rsidRPr="00702EA9" w:rsidRDefault="00702EA9" w:rsidP="00702EA9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702EA9">
        <w:t>F</w:t>
      </w:r>
      <w:r w:rsidR="00D50627">
        <w:t xml:space="preserve">ront Panel Function Button </w:t>
      </w:r>
    </w:p>
    <w:p w14:paraId="3AC05249" w14:textId="23AC004D" w:rsidR="00964EBF" w:rsidRDefault="00702EA9" w:rsidP="00374CA9">
      <w:pPr>
        <w:pStyle w:val="ListParagraph"/>
        <w:numPr>
          <w:ilvl w:val="0"/>
          <w:numId w:val="15"/>
        </w:numPr>
      </w:pPr>
      <w:r w:rsidRPr="00702EA9">
        <w:t>B</w:t>
      </w:r>
      <w:r w:rsidR="00D50627">
        <w:t>lack Finish</w:t>
      </w:r>
    </w:p>
    <w:p w14:paraId="41330A7B" w14:textId="77777777" w:rsidR="001279C3" w:rsidRDefault="001279C3" w:rsidP="000408FE"/>
    <w:p w14:paraId="650F0AD3" w14:textId="1C1A8A29" w:rsidR="00DA205F" w:rsidRDefault="00DA205F" w:rsidP="00DA205F">
      <w:pPr>
        <w:pStyle w:val="Heading1"/>
      </w:pPr>
      <w:r>
        <w:lastRenderedPageBreak/>
        <w:t xml:space="preserve">About </w:t>
      </w:r>
      <w:r w:rsidR="00E02833">
        <w:t>bluesound</w:t>
      </w:r>
    </w:p>
    <w:p w14:paraId="0D1F3817" w14:textId="25A3A474" w:rsidR="00E02833" w:rsidRDefault="00E02833" w:rsidP="00E02833">
      <w:pPr>
        <w:rPr>
          <w:lang w:val="en-US"/>
        </w:rPr>
      </w:pPr>
      <w:r w:rsidRPr="3F68DD48">
        <w:rPr>
          <w:lang w:val="en-US"/>
        </w:rPr>
        <w:t xml:space="preserve">An alliance of audiophiles. We are the designers, engineers and individuals who have spent our lives in the music industry. Our founders helped pioneer HiFi in the 70s – innovation and the pursuit of perfection in audio runs deep in our collective DNA. </w:t>
      </w:r>
      <w:proofErr w:type="spellStart"/>
      <w:r w:rsidRPr="3F68DD48">
        <w:rPr>
          <w:lang w:val="en-US"/>
        </w:rPr>
        <w:t>Bluesound’s</w:t>
      </w:r>
      <w:proofErr w:type="spellEnd"/>
      <w:r w:rsidRPr="3F68DD48">
        <w:rPr>
          <w:lang w:val="en-US"/>
        </w:rPr>
        <w:t xml:space="preserve"> sole mission is to create innovative wireless audio products and technologies that allow for the most true-to-live performance music reproduction possible, utilizing the most advanced, state-of-the-art digital technology.</w:t>
      </w:r>
    </w:p>
    <w:p w14:paraId="01B7925E" w14:textId="0ECEACFD" w:rsidR="00702EA9" w:rsidRPr="3F68DD48" w:rsidRDefault="00D14AFF" w:rsidP="00702EA9">
      <w:pPr>
        <w:pStyle w:val="Heading1"/>
        <w:rPr>
          <w:rFonts w:eastAsia="Uni Sans Regular" w:cs="Uni Sans Regular"/>
          <w:iCs/>
          <w:szCs w:val="24"/>
        </w:rPr>
      </w:pPr>
      <w:r>
        <w:t>C</w:t>
      </w:r>
      <w:r w:rsidR="00DA205F">
        <w:t>ontacts</w:t>
      </w:r>
    </w:p>
    <w:p w14:paraId="2ED2A8BE" w14:textId="1F7F5E7E" w:rsidR="00DA205F" w:rsidRPr="00702EA9" w:rsidRDefault="3F68DD48" w:rsidP="000408FE">
      <w:pPr>
        <w:pStyle w:val="Heading2"/>
        <w:rPr>
          <w:rFonts w:eastAsia="Uni Sans Regular" w:cs="Uni Sans Regular"/>
          <w:iCs/>
        </w:rPr>
      </w:pPr>
      <w:r w:rsidRPr="00702EA9">
        <w:rPr>
          <w:rFonts w:eastAsia="Uni Sans Regular" w:cs="Uni Sans Regular"/>
          <w:iCs/>
          <w:szCs w:val="24"/>
        </w:rPr>
        <w:t>Corporate Contact</w:t>
      </w:r>
    </w:p>
    <w:p w14:paraId="091C0848" w14:textId="001F0B7F" w:rsidR="3F68DD48" w:rsidRPr="00702EA9" w:rsidRDefault="3F68DD48" w:rsidP="3F68DD48">
      <w:r w:rsidRPr="00702EA9">
        <w:t>June Ip</w:t>
      </w:r>
    </w:p>
    <w:p w14:paraId="6116C0A2" w14:textId="07FE46F0" w:rsidR="3F68DD48" w:rsidRPr="00702EA9" w:rsidRDefault="3F68DD48" w:rsidP="3F68DD48">
      <w:r w:rsidRPr="00702EA9">
        <w:t>Marketing, Bluesound</w:t>
      </w:r>
    </w:p>
    <w:p w14:paraId="3A56B6AB" w14:textId="5A7CD170" w:rsidR="3F68DD48" w:rsidRPr="00702EA9" w:rsidRDefault="00FF7F83" w:rsidP="3F68DD48">
      <w:pPr>
        <w:rPr>
          <w:rFonts w:ascii="Segoe UI" w:eastAsia="Segoe UI" w:hAnsi="Segoe UI" w:cs="Segoe UI"/>
          <w:color w:val="000000" w:themeColor="text1"/>
        </w:rPr>
      </w:pPr>
      <w:hyperlink r:id="rId13" w:history="1">
        <w:r w:rsidR="3F68DD48" w:rsidRPr="00702EA9">
          <w:rPr>
            <w:rStyle w:val="Hyperlink"/>
          </w:rPr>
          <w:t>media@bluesound.com</w:t>
        </w:r>
      </w:hyperlink>
    </w:p>
    <w:p w14:paraId="0997479D" w14:textId="399EB117" w:rsidR="3F68DD48" w:rsidRPr="00702EA9" w:rsidRDefault="3F68DD48" w:rsidP="000408FE">
      <w:pPr>
        <w:pStyle w:val="Heading2"/>
        <w:rPr>
          <w:rFonts w:eastAsia="Uni Sans Regular" w:cs="Uni Sans Regular"/>
          <w:iCs/>
        </w:rPr>
      </w:pPr>
      <w:r w:rsidRPr="00702EA9">
        <w:rPr>
          <w:rFonts w:eastAsia="Uni Sans Regular" w:cs="Uni Sans Regular"/>
          <w:iCs/>
          <w:szCs w:val="24"/>
        </w:rPr>
        <w:t>US Media Relations</w:t>
      </w:r>
    </w:p>
    <w:p w14:paraId="53D2B5D2" w14:textId="244458D9" w:rsidR="3F68DD48" w:rsidRPr="00702EA9" w:rsidRDefault="3F68DD48" w:rsidP="3F68DD48">
      <w:pPr>
        <w:rPr>
          <w:rFonts w:ascii="Segoe UI" w:eastAsia="Segoe UI" w:hAnsi="Segoe UI" w:cs="Segoe UI"/>
          <w:color w:val="8496B0" w:themeColor="text2" w:themeTint="99"/>
        </w:rPr>
      </w:pPr>
      <w:r w:rsidRPr="00702EA9">
        <w:t xml:space="preserve">Jeff </w:t>
      </w:r>
      <w:proofErr w:type="spellStart"/>
      <w:r w:rsidRPr="00702EA9">
        <w:t>Touzeau</w:t>
      </w:r>
      <w:proofErr w:type="spellEnd"/>
      <w:r w:rsidRPr="00702EA9">
        <w:t xml:space="preserve"> (OLEX Communications – US/Canada)</w:t>
      </w:r>
      <w:r w:rsidRPr="00702EA9">
        <w:br/>
        <w:t>+1 914-602-2913</w:t>
      </w:r>
      <w:r w:rsidRPr="00702EA9">
        <w:br/>
      </w:r>
      <w:hyperlink r:id="rId14" w:history="1">
        <w:r w:rsidRPr="00702EA9">
          <w:rPr>
            <w:rStyle w:val="Hyperlink"/>
          </w:rPr>
          <w:t>jeff@olexcommunications.us</w:t>
        </w:r>
      </w:hyperlink>
    </w:p>
    <w:p w14:paraId="4AEFAD49" w14:textId="04F34A96" w:rsidR="3F68DD48" w:rsidRPr="00702EA9" w:rsidRDefault="3F68DD48" w:rsidP="000408FE">
      <w:pPr>
        <w:pStyle w:val="Heading2"/>
        <w:rPr>
          <w:rFonts w:eastAsia="Uni Sans Regular" w:cs="Uni Sans Regular"/>
          <w:iCs/>
        </w:rPr>
      </w:pPr>
      <w:r w:rsidRPr="00702EA9">
        <w:rPr>
          <w:rFonts w:eastAsia="Uni Sans Regular" w:cs="Uni Sans Regular"/>
          <w:iCs/>
          <w:szCs w:val="24"/>
        </w:rPr>
        <w:t>UK Media Relations</w:t>
      </w:r>
    </w:p>
    <w:p w14:paraId="38197DED" w14:textId="0CAAEDFF" w:rsidR="00702EA9" w:rsidRDefault="3F68DD48" w:rsidP="00702EA9">
      <w:r w:rsidRPr="00702EA9">
        <w:t>Steve Dalton (OLEX Communications – UK)</w:t>
      </w:r>
      <w:r w:rsidRPr="00702EA9">
        <w:br/>
        <w:t>+44 (0) 7748-117-864</w:t>
      </w:r>
      <w:r w:rsidRPr="00702EA9">
        <w:br/>
      </w:r>
      <w:hyperlink r:id="rId15" w:history="1">
        <w:r w:rsidRPr="00702EA9">
          <w:rPr>
            <w:rStyle w:val="Hyperlink"/>
          </w:rPr>
          <w:t>steve@olexcommunications.co.uk</w:t>
        </w:r>
      </w:hyperlink>
    </w:p>
    <w:p w14:paraId="07B51C50" w14:textId="77777777" w:rsidR="00702EA9" w:rsidRPr="00702EA9" w:rsidRDefault="00702EA9" w:rsidP="3F68DD48">
      <w:pPr>
        <w:rPr>
          <w:rFonts w:ascii="Segoe UI" w:eastAsia="Segoe UI" w:hAnsi="Segoe UI" w:cs="Segoe UI"/>
          <w:color w:val="000000" w:themeColor="text1"/>
        </w:rPr>
      </w:pPr>
    </w:p>
    <w:p w14:paraId="763008B6" w14:textId="77777777" w:rsidR="00DA205F" w:rsidRDefault="00DA205F" w:rsidP="00DA205F">
      <w:pPr>
        <w:pStyle w:val="Heading1"/>
      </w:pPr>
      <w:r>
        <w:t>Links</w:t>
      </w:r>
    </w:p>
    <w:p w14:paraId="2BCB33A4" w14:textId="77777777" w:rsidR="00DA205F" w:rsidRDefault="00DA205F" w:rsidP="00DA205F">
      <w:r>
        <w:t>Website:</w:t>
      </w:r>
      <w:r w:rsidR="00E02833">
        <w:t xml:space="preserve"> </w:t>
      </w:r>
      <w:hyperlink r:id="rId16" w:history="1">
        <w:r w:rsidR="00E02833" w:rsidRPr="006A5B8D">
          <w:rPr>
            <w:rStyle w:val="Hyperlink"/>
          </w:rPr>
          <w:t>https://bluesound.com</w:t>
        </w:r>
      </w:hyperlink>
    </w:p>
    <w:p w14:paraId="2D88E86E" w14:textId="200F3540" w:rsidR="00E02833" w:rsidRDefault="00DA205F" w:rsidP="3F68DD48">
      <w:pPr>
        <w:rPr>
          <w:rFonts w:eastAsia="Calibri"/>
          <w:color w:val="000000" w:themeColor="text1"/>
        </w:rPr>
      </w:pPr>
      <w:r>
        <w:t>Images:</w:t>
      </w:r>
      <w:r w:rsidR="00E02833">
        <w:t xml:space="preserve"> </w:t>
      </w:r>
      <w:r w:rsidR="3F68DD48">
        <w:t xml:space="preserve"> </w:t>
      </w:r>
      <w:hyperlink r:id="rId17" w:history="1">
        <w:r w:rsidR="3F68DD48" w:rsidRPr="3F68DD48">
          <w:rPr>
            <w:rStyle w:val="Hyperlink"/>
          </w:rPr>
          <w:t>https://brandlibrary.lenbrook.com/portals/bluesound</w:t>
        </w:r>
      </w:hyperlink>
    </w:p>
    <w:p w14:paraId="7849933B" w14:textId="77777777" w:rsidR="00DA205F" w:rsidRDefault="00DA205F" w:rsidP="00DA205F">
      <w:r>
        <w:t>Facebook:</w:t>
      </w:r>
      <w:r w:rsidR="00E02833">
        <w:t xml:space="preserve"> </w:t>
      </w:r>
      <w:hyperlink r:id="rId18" w:history="1">
        <w:r w:rsidR="00E02833" w:rsidRPr="006A5B8D">
          <w:rPr>
            <w:rStyle w:val="Hyperlink"/>
          </w:rPr>
          <w:t>https://facebook.com/bluesound.hifi</w:t>
        </w:r>
      </w:hyperlink>
    </w:p>
    <w:p w14:paraId="39A24561" w14:textId="77777777" w:rsidR="00DA205F" w:rsidRDefault="00DA205F" w:rsidP="00DA205F">
      <w:r>
        <w:t>Twitter:</w:t>
      </w:r>
      <w:r w:rsidR="00E02833">
        <w:t xml:space="preserve"> </w:t>
      </w:r>
      <w:hyperlink r:id="rId19" w:history="1">
        <w:r w:rsidR="00E02833" w:rsidRPr="006A5B8D">
          <w:rPr>
            <w:rStyle w:val="Hyperlink"/>
          </w:rPr>
          <w:t>https://twitter.com/bluesoundhifi</w:t>
        </w:r>
      </w:hyperlink>
    </w:p>
    <w:p w14:paraId="214C7953" w14:textId="77777777" w:rsidR="00DA205F" w:rsidRDefault="00DA205F" w:rsidP="00DA205F">
      <w:r>
        <w:t>Instagram</w:t>
      </w:r>
      <w:r w:rsidR="00CC7E59">
        <w:t>:</w:t>
      </w:r>
      <w:r w:rsidR="00E02833">
        <w:t xml:space="preserve"> </w:t>
      </w:r>
      <w:hyperlink r:id="rId20" w:history="1">
        <w:r w:rsidR="00E02833" w:rsidRPr="006A5B8D">
          <w:rPr>
            <w:rStyle w:val="Hyperlink"/>
          </w:rPr>
          <w:t>https://instagram.com/bluesoundhifi</w:t>
        </w:r>
      </w:hyperlink>
    </w:p>
    <w:p w14:paraId="0DD72BE3" w14:textId="77777777" w:rsidR="00DA205F" w:rsidRDefault="00DA205F" w:rsidP="00DA205F"/>
    <w:p w14:paraId="12BB68ED" w14:textId="77777777" w:rsidR="00DA205F" w:rsidRPr="00DA205F" w:rsidRDefault="00DA205F" w:rsidP="00DA205F">
      <w:pPr>
        <w:jc w:val="center"/>
      </w:pPr>
      <w:r>
        <w:t># # #</w:t>
      </w:r>
    </w:p>
    <w:p w14:paraId="3AB50E2F" w14:textId="77777777" w:rsidR="00DA205F" w:rsidRPr="00DA205F" w:rsidRDefault="00DA205F" w:rsidP="00DA205F"/>
    <w:p w14:paraId="4EEE02DB" w14:textId="77777777" w:rsidR="00DA205F" w:rsidRPr="00DA205F" w:rsidRDefault="00DA205F" w:rsidP="00DA205F"/>
    <w:sectPr w:rsidR="00DA205F" w:rsidRPr="00DA205F" w:rsidSect="00E0283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2DEB" w14:textId="77777777" w:rsidR="00FF7F83" w:rsidRDefault="00FF7F83" w:rsidP="000731FB">
      <w:r>
        <w:separator/>
      </w:r>
    </w:p>
  </w:endnote>
  <w:endnote w:type="continuationSeparator" w:id="0">
    <w:p w14:paraId="328A5699" w14:textId="77777777" w:rsidR="00FF7F83" w:rsidRDefault="00FF7F83" w:rsidP="000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 Sans Light">
    <w:altName w:val="Calibri"/>
    <w:panose1 w:val="00000500000000000000"/>
    <w:charset w:val="4D"/>
    <w:family w:val="auto"/>
    <w:notTrueType/>
    <w:pitch w:val="variable"/>
    <w:sig w:usb0="A00002EF" w:usb1="4000204A" w:usb2="00000000" w:usb3="00000000" w:csb0="00000097" w:csb1="00000000"/>
  </w:font>
  <w:font w:name="Uni Sans Regular">
    <w:panose1 w:val="020B0604020202020204"/>
    <w:charset w:val="4D"/>
    <w:family w:val="auto"/>
    <w:notTrueType/>
    <w:pitch w:val="variable"/>
    <w:sig w:usb0="800000AF" w:usb1="4000204A" w:usb2="00000000" w:usb3="00000000" w:csb0="00000001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FRUTIGER 57 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2DEE" w14:textId="77777777" w:rsidR="00FF7F83" w:rsidRDefault="00FF7F83" w:rsidP="000731FB">
      <w:r>
        <w:separator/>
      </w:r>
    </w:p>
  </w:footnote>
  <w:footnote w:type="continuationSeparator" w:id="0">
    <w:p w14:paraId="403352AF" w14:textId="77777777" w:rsidR="00FF7F83" w:rsidRDefault="00FF7F83" w:rsidP="0007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422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24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64C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CE5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D0B6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E6BC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2A5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89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304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BC7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30EA6"/>
    <w:multiLevelType w:val="hybridMultilevel"/>
    <w:tmpl w:val="F8625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4CE3CC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B134E"/>
    <w:multiLevelType w:val="hybridMultilevel"/>
    <w:tmpl w:val="AC9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D7874"/>
    <w:multiLevelType w:val="hybridMultilevel"/>
    <w:tmpl w:val="BA90C6C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2CD4C08"/>
    <w:multiLevelType w:val="hybridMultilevel"/>
    <w:tmpl w:val="09CE8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16E6A"/>
    <w:multiLevelType w:val="hybridMultilevel"/>
    <w:tmpl w:val="3FD4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F6B5E"/>
    <w:multiLevelType w:val="hybridMultilevel"/>
    <w:tmpl w:val="9B52364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C53854"/>
    <w:multiLevelType w:val="hybridMultilevel"/>
    <w:tmpl w:val="1250D54E"/>
    <w:lvl w:ilvl="0" w:tplc="4B00CA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968968">
    <w:abstractNumId w:val="0"/>
  </w:num>
  <w:num w:numId="2" w16cid:durableId="702826632">
    <w:abstractNumId w:val="1"/>
  </w:num>
  <w:num w:numId="3" w16cid:durableId="1199663037">
    <w:abstractNumId w:val="2"/>
  </w:num>
  <w:num w:numId="4" w16cid:durableId="1255894172">
    <w:abstractNumId w:val="3"/>
  </w:num>
  <w:num w:numId="5" w16cid:durableId="333383455">
    <w:abstractNumId w:val="8"/>
  </w:num>
  <w:num w:numId="6" w16cid:durableId="1236353734">
    <w:abstractNumId w:val="4"/>
  </w:num>
  <w:num w:numId="7" w16cid:durableId="249775800">
    <w:abstractNumId w:val="5"/>
  </w:num>
  <w:num w:numId="8" w16cid:durableId="344796042">
    <w:abstractNumId w:val="6"/>
  </w:num>
  <w:num w:numId="9" w16cid:durableId="1758288514">
    <w:abstractNumId w:val="7"/>
  </w:num>
  <w:num w:numId="10" w16cid:durableId="2074959585">
    <w:abstractNumId w:val="9"/>
  </w:num>
  <w:num w:numId="11" w16cid:durableId="1927491497">
    <w:abstractNumId w:val="11"/>
  </w:num>
  <w:num w:numId="12" w16cid:durableId="78718560">
    <w:abstractNumId w:val="15"/>
  </w:num>
  <w:num w:numId="13" w16cid:durableId="317996153">
    <w:abstractNumId w:val="16"/>
  </w:num>
  <w:num w:numId="14" w16cid:durableId="1292856375">
    <w:abstractNumId w:val="14"/>
  </w:num>
  <w:num w:numId="15" w16cid:durableId="627318941">
    <w:abstractNumId w:val="10"/>
  </w:num>
  <w:num w:numId="16" w16cid:durableId="1357657148">
    <w:abstractNumId w:val="12"/>
  </w:num>
  <w:num w:numId="17" w16cid:durableId="10227837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8"/>
  <w:removePersonalInformation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6D"/>
    <w:rsid w:val="00020405"/>
    <w:rsid w:val="000408FE"/>
    <w:rsid w:val="0004144D"/>
    <w:rsid w:val="000731FB"/>
    <w:rsid w:val="000A29AC"/>
    <w:rsid w:val="001279C3"/>
    <w:rsid w:val="0013201C"/>
    <w:rsid w:val="0014372E"/>
    <w:rsid w:val="00184D3B"/>
    <w:rsid w:val="001B126D"/>
    <w:rsid w:val="001C3132"/>
    <w:rsid w:val="0022033C"/>
    <w:rsid w:val="00281AFD"/>
    <w:rsid w:val="002F2C2A"/>
    <w:rsid w:val="003151DF"/>
    <w:rsid w:val="003531E8"/>
    <w:rsid w:val="00353688"/>
    <w:rsid w:val="00374CA9"/>
    <w:rsid w:val="00395153"/>
    <w:rsid w:val="00396568"/>
    <w:rsid w:val="003A0131"/>
    <w:rsid w:val="003C5B0E"/>
    <w:rsid w:val="004138A2"/>
    <w:rsid w:val="0044633A"/>
    <w:rsid w:val="00451E36"/>
    <w:rsid w:val="004F0209"/>
    <w:rsid w:val="00520B14"/>
    <w:rsid w:val="005213C0"/>
    <w:rsid w:val="00531BEC"/>
    <w:rsid w:val="005523CE"/>
    <w:rsid w:val="00565C0C"/>
    <w:rsid w:val="005D688C"/>
    <w:rsid w:val="00621D15"/>
    <w:rsid w:val="006248B7"/>
    <w:rsid w:val="00633727"/>
    <w:rsid w:val="00654654"/>
    <w:rsid w:val="0065569B"/>
    <w:rsid w:val="00675054"/>
    <w:rsid w:val="00702EA9"/>
    <w:rsid w:val="007057E3"/>
    <w:rsid w:val="00807DDF"/>
    <w:rsid w:val="008366B6"/>
    <w:rsid w:val="008461EE"/>
    <w:rsid w:val="00853531"/>
    <w:rsid w:val="009058A7"/>
    <w:rsid w:val="0094724E"/>
    <w:rsid w:val="0096213F"/>
    <w:rsid w:val="00963E7F"/>
    <w:rsid w:val="00964EBF"/>
    <w:rsid w:val="00971EC1"/>
    <w:rsid w:val="00A55C33"/>
    <w:rsid w:val="00AB07D7"/>
    <w:rsid w:val="00AB1773"/>
    <w:rsid w:val="00AE1CD7"/>
    <w:rsid w:val="00AE5759"/>
    <w:rsid w:val="00AF30B1"/>
    <w:rsid w:val="00BF3A1D"/>
    <w:rsid w:val="00C16284"/>
    <w:rsid w:val="00C27AA3"/>
    <w:rsid w:val="00CA17C2"/>
    <w:rsid w:val="00CA327C"/>
    <w:rsid w:val="00CC7E59"/>
    <w:rsid w:val="00D14AFF"/>
    <w:rsid w:val="00D4165A"/>
    <w:rsid w:val="00D47477"/>
    <w:rsid w:val="00D50627"/>
    <w:rsid w:val="00DA205F"/>
    <w:rsid w:val="00E02833"/>
    <w:rsid w:val="00E52EAD"/>
    <w:rsid w:val="00E801DA"/>
    <w:rsid w:val="00E80E5C"/>
    <w:rsid w:val="00E85889"/>
    <w:rsid w:val="00EB7BF0"/>
    <w:rsid w:val="00ED1995"/>
    <w:rsid w:val="00F2633A"/>
    <w:rsid w:val="00F652ED"/>
    <w:rsid w:val="00FA1727"/>
    <w:rsid w:val="00FC14BA"/>
    <w:rsid w:val="00FF7F83"/>
    <w:rsid w:val="032D3090"/>
    <w:rsid w:val="13C755E5"/>
    <w:rsid w:val="16FEF6A7"/>
    <w:rsid w:val="18E782FE"/>
    <w:rsid w:val="2855995A"/>
    <w:rsid w:val="298B8568"/>
    <w:rsid w:val="2B2755C9"/>
    <w:rsid w:val="380DC657"/>
    <w:rsid w:val="3CE1377A"/>
    <w:rsid w:val="3F68DD48"/>
    <w:rsid w:val="44D32102"/>
    <w:rsid w:val="5F6AC1A8"/>
    <w:rsid w:val="5FCA4D07"/>
    <w:rsid w:val="6775D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8C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32"/>
    <w:rPr>
      <w:rFonts w:ascii="Uni Sans Light" w:hAnsi="Uni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132"/>
    <w:pPr>
      <w:keepNext/>
      <w:keepLines/>
      <w:spacing w:before="240" w:after="120"/>
      <w:outlineLvl w:val="0"/>
    </w:pPr>
    <w:rPr>
      <w:rFonts w:ascii="Uni Sans Regular" w:eastAsiaTheme="majorEastAsia" w:hAnsi="Uni Sans Regular" w:cs="Times New Roman (Headings CS)"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132"/>
    <w:pPr>
      <w:keepNext/>
      <w:keepLines/>
      <w:spacing w:before="120" w:after="40"/>
      <w:outlineLvl w:val="1"/>
    </w:pPr>
    <w:rPr>
      <w:rFonts w:ascii="Uni Sans Regular" w:eastAsiaTheme="majorEastAsia" w:hAnsi="Uni Sans Regular" w:cs="Times New Roman (Headings CS)"/>
      <w:i/>
      <w:color w:val="000000" w:themeColor="text1"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833"/>
    <w:pPr>
      <w:keepNext/>
      <w:keepLines/>
      <w:spacing w:before="40"/>
      <w:outlineLvl w:val="2"/>
    </w:pPr>
    <w:rPr>
      <w:rFonts w:ascii="Uni Sans Regular" w:eastAsiaTheme="majorEastAsia" w:hAnsi="Uni Sans Regular" w:cs="Times New Roman (Headings CS)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3132"/>
    <w:pPr>
      <w:contextualSpacing/>
    </w:pPr>
    <w:rPr>
      <w:rFonts w:ascii="Uni Sans Regular" w:eastAsiaTheme="majorEastAsia" w:hAnsi="Uni Sans Regular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132"/>
    <w:rPr>
      <w:rFonts w:ascii="Uni Sans Regular" w:eastAsiaTheme="majorEastAsia" w:hAnsi="Uni Sans Regular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132"/>
    <w:pPr>
      <w:numPr>
        <w:ilvl w:val="1"/>
      </w:numPr>
      <w:spacing w:after="160"/>
    </w:pPr>
    <w:rPr>
      <w:rFonts w:ascii="Uni Sans Regular" w:eastAsiaTheme="minorEastAsia" w:hAnsi="Uni Sans Regular" w:cs="Times New Roman (Body CS)"/>
      <w:i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3132"/>
    <w:rPr>
      <w:rFonts w:ascii="Uni Sans Regular" w:eastAsiaTheme="minorEastAsia" w:hAnsi="Uni Sans Regular" w:cs="Times New Roman (Body CS)"/>
      <w:i/>
      <w:color w:val="000000" w:themeColor="text1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C3132"/>
    <w:rPr>
      <w:rFonts w:ascii="Uni Sans Regular" w:eastAsiaTheme="majorEastAsia" w:hAnsi="Uni Sans Regular" w:cs="Times New Roman (Headings CS)"/>
      <w:caps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3132"/>
    <w:rPr>
      <w:rFonts w:ascii="Uni Sans Regular" w:eastAsiaTheme="majorEastAsia" w:hAnsi="Uni Sans Regular" w:cs="Times New Roman (Headings CS)"/>
      <w:i/>
      <w:color w:val="000000" w:themeColor="text1"/>
      <w:spacing w:val="20"/>
      <w:szCs w:val="26"/>
    </w:rPr>
  </w:style>
  <w:style w:type="paragraph" w:styleId="ListParagraph">
    <w:name w:val="List Paragraph"/>
    <w:basedOn w:val="Normal"/>
    <w:uiPriority w:val="34"/>
    <w:qFormat/>
    <w:rsid w:val="000731FB"/>
    <w:pPr>
      <w:contextualSpacing/>
    </w:pPr>
  </w:style>
  <w:style w:type="character" w:styleId="Hyperlink">
    <w:name w:val="Hyperlink"/>
    <w:basedOn w:val="DefaultParagraphFont"/>
    <w:uiPriority w:val="99"/>
    <w:unhideWhenUsed/>
    <w:rsid w:val="00E02833"/>
    <w:rPr>
      <w:rFonts w:ascii="Uni Sans Light" w:hAnsi="Uni Sans Light"/>
      <w:b w:val="0"/>
      <w:i w:val="0"/>
      <w:color w:val="8496B0" w:themeColor="text2" w:themeTint="99"/>
      <w:sz w:val="24"/>
      <w:u w:val="dottedHeavy"/>
    </w:rPr>
  </w:style>
  <w:style w:type="character" w:styleId="FollowedHyperlink">
    <w:name w:val="FollowedHyperlink"/>
    <w:basedOn w:val="DefaultParagraphFont"/>
    <w:uiPriority w:val="99"/>
    <w:semiHidden/>
    <w:unhideWhenUsed/>
    <w:rsid w:val="00E02833"/>
    <w:rPr>
      <w:rFonts w:ascii="FRUTIGER 57 CONDENSED" w:hAnsi="FRUTIGER 57 CONDENSED"/>
      <w:b w:val="0"/>
      <w:i w:val="0"/>
      <w:color w:val="8EAADB" w:themeColor="accent1" w:themeTint="99"/>
      <w:u w:val="dottedHeavy"/>
    </w:rPr>
  </w:style>
  <w:style w:type="paragraph" w:styleId="Header">
    <w:name w:val="header"/>
    <w:basedOn w:val="Normal"/>
    <w:link w:val="HeaderChar"/>
    <w:uiPriority w:val="99"/>
    <w:unhideWhenUsed/>
    <w:rsid w:val="001C3132"/>
    <w:pPr>
      <w:tabs>
        <w:tab w:val="center" w:pos="4680"/>
        <w:tab w:val="right" w:pos="9360"/>
      </w:tabs>
    </w:pPr>
    <w:rPr>
      <w:rFonts w:cs="Times New Roman (Body CS)"/>
      <w:caps/>
    </w:rPr>
  </w:style>
  <w:style w:type="character" w:customStyle="1" w:styleId="HeaderChar">
    <w:name w:val="Header Char"/>
    <w:basedOn w:val="DefaultParagraphFont"/>
    <w:link w:val="Header"/>
    <w:uiPriority w:val="99"/>
    <w:rsid w:val="001C3132"/>
    <w:rPr>
      <w:rFonts w:ascii="Uni Sans Light" w:hAnsi="Uni Sans Light" w:cs="Times New Roman (Body CS)"/>
      <w:caps/>
    </w:rPr>
  </w:style>
  <w:style w:type="paragraph" w:styleId="Footer">
    <w:name w:val="footer"/>
    <w:basedOn w:val="Normal"/>
    <w:link w:val="FooterChar"/>
    <w:uiPriority w:val="99"/>
    <w:unhideWhenUsed/>
    <w:rsid w:val="0007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FB"/>
    <w:rPr>
      <w:rFonts w:ascii="Franklin Gothic Book" w:hAnsi="Franklin Gothic Book"/>
    </w:rPr>
  </w:style>
  <w:style w:type="character" w:styleId="Emphasis">
    <w:name w:val="Emphasis"/>
    <w:basedOn w:val="DefaultParagraphFont"/>
    <w:uiPriority w:val="20"/>
    <w:qFormat/>
    <w:rsid w:val="000731FB"/>
    <w:rPr>
      <w:rFonts w:ascii="Franklin Gothic Book" w:hAnsi="Franklin Gothic Book"/>
      <w:b/>
      <w:i w:val="0"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1C3132"/>
    <w:rPr>
      <w:rFonts w:ascii="Uni Sans Regular" w:hAnsi="Uni Sans Regular"/>
      <w:b/>
      <w:bCs/>
      <w:i w:val="0"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paragraph" w:styleId="Caption">
    <w:name w:val="caption"/>
    <w:basedOn w:val="Normal"/>
    <w:next w:val="Normal"/>
    <w:uiPriority w:val="35"/>
    <w:unhideWhenUsed/>
    <w:qFormat/>
    <w:rsid w:val="00E02833"/>
    <w:pPr>
      <w:spacing w:after="200"/>
      <w:jc w:val="center"/>
    </w:pPr>
    <w:rPr>
      <w:i/>
      <w:iCs/>
      <w:color w:val="8496B0" w:themeColor="text2" w:themeTint="99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2833"/>
    <w:rPr>
      <w:rFonts w:ascii="Uni Sans Regular" w:eastAsiaTheme="majorEastAsia" w:hAnsi="Uni Sans Regular" w:cs="Times New Roman (Headings CS)"/>
      <w:i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DA20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58A7"/>
    <w:rPr>
      <w:rFonts w:ascii="Uni Sans Light" w:hAnsi="Uni Sans Light"/>
    </w:rPr>
  </w:style>
  <w:style w:type="character" w:customStyle="1" w:styleId="normaltextrun">
    <w:name w:val="normaltextrun"/>
    <w:basedOn w:val="DefaultParagraphFont"/>
    <w:rsid w:val="0045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stone@lenbrook.com" TargetMode="External"/><Relationship Id="rId18" Type="http://schemas.openxmlformats.org/officeDocument/2006/relationships/hyperlink" Target="https://facebook.com/bluesound.hifi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brandlibrary.lenbrook.com/portals/bluesou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uesound.com" TargetMode="External"/><Relationship Id="rId20" Type="http://schemas.openxmlformats.org/officeDocument/2006/relationships/hyperlink" Target="https://instagram.com/bluesoundhif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mailto:steve@olexcommunications.co.uk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twitter.com/bluesoundhi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ff@olexcommunications.u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bratu/Downloads/Bluesound%20New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2741DA897B3419892DE4E11A69A25" ma:contentTypeVersion="11" ma:contentTypeDescription="Create a new document." ma:contentTypeScope="" ma:versionID="778eb7008dd5da1ab281217995df5a55">
  <xsd:schema xmlns:xsd="http://www.w3.org/2001/XMLSchema" xmlns:xs="http://www.w3.org/2001/XMLSchema" xmlns:p="http://schemas.microsoft.com/office/2006/metadata/properties" xmlns:ns2="15cd364a-a17c-4e0a-85bd-ddb33de6f2bf" xmlns:ns3="6085f682-bfc6-4df8-95e4-25d67fffe9b2" targetNamespace="http://schemas.microsoft.com/office/2006/metadata/properties" ma:root="true" ma:fieldsID="b7716c492c6c701d3bcbb479eaffc542" ns2:_="" ns3:_="">
    <xsd:import namespace="15cd364a-a17c-4e0a-85bd-ddb33de6f2bf"/>
    <xsd:import namespace="6085f682-bfc6-4df8-95e4-25d67fffe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364a-a17c-4e0a-85bd-ddb33de6f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5f682-bfc6-4df8-95e4-25d67fffe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8F786-66B6-4922-BF80-886E4EB81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009ABC-366E-4118-A45B-43A7B7E46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8CD05-AF5B-41F3-8355-55C26F563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d364a-a17c-4e0a-85bd-ddb33de6f2bf"/>
    <ds:schemaRef ds:uri="6085f682-bfc6-4df8-95e4-25d67fffe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Bluesound News Release Template.dotx</Template>
  <TotalTime>0</TotalTime>
  <Pages>3</Pages>
  <Words>653</Words>
  <Characters>3724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2022-05-04T17:50:00Z</dcterms:created>
  <dcterms:modified xsi:type="dcterms:W3CDTF">2022-05-04T17:55:00Z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0x010100E522741DA897B3419892DE4E11A69A25</vt:lpwstr>
  </property>
</Properties>
</file>